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r>
    </w:p>
    <w:p>
      <w:pPr>
        <w:pStyle w:val="Normal"/>
        <w:bidi w:val="0"/>
        <w:jc w:val="both"/>
        <w:rPr/>
      </w:pPr>
      <w:r>
        <w:rPr>
          <w:rFonts w:eastAsia="Courier New" w:cs="Courier New" w:ascii="Courier New" w:hAnsi="Courier New"/>
          <w:color w:val="000000"/>
          <w:spacing w:val="0"/>
        </w:rPr>
        <w:t>VERBALE DEL CONSIGLIO DIRETTIVO DELL’AUTOMOBILE CLUB FORLI’ – CESENA DEL 31/10/2022</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giorno 31 ottobre 2022, alle ore 21:00, presso la Sede Sociale in Via Monteverdi 1 in Forlì, nonché in video conferenza, giusta convocazione diramata dal Presidente, Signor Focacci Gabriele, si è riunito il Consiglio Direttivo dell’Ente per discutere e deliberare sul seguente ordine del giorno:</w:t>
      </w:r>
    </w:p>
    <w:p>
      <w:pPr>
        <w:pStyle w:val="Normal"/>
        <w:numPr>
          <w:ilvl w:val="0"/>
          <w:numId w:val="1"/>
        </w:numPr>
        <w:bidi w:val="0"/>
        <w:spacing w:lineRule="exact" w:line="240" w:before="0" w:after="200"/>
        <w:ind w:left="720" w:right="567" w:hanging="360"/>
        <w:jc w:val="both"/>
        <w:rPr/>
      </w:pPr>
      <w:r>
        <w:rPr>
          <w:rFonts w:eastAsia="Courier New" w:cs="Courier New" w:ascii="Courier New" w:hAnsi="Courier New"/>
          <w:color w:val="000000"/>
          <w:spacing w:val="0"/>
        </w:rPr>
        <w:t>Approvazione verbale seduta precedente;</w:t>
      </w:r>
    </w:p>
    <w:p>
      <w:pPr>
        <w:pStyle w:val="Normal"/>
        <w:numPr>
          <w:ilvl w:val="0"/>
          <w:numId w:val="1"/>
        </w:numPr>
        <w:bidi w:val="0"/>
        <w:spacing w:lineRule="exact" w:line="240" w:before="0" w:after="200"/>
        <w:ind w:left="720" w:right="567" w:hanging="360"/>
        <w:jc w:val="both"/>
        <w:rPr/>
      </w:pPr>
      <w:r>
        <w:rPr>
          <w:rFonts w:eastAsia="Courier New" w:cs="Courier New" w:ascii="Courier New" w:hAnsi="Courier New"/>
          <w:color w:val="000000"/>
          <w:spacing w:val="0"/>
        </w:rPr>
        <w:t>Comunicazioni del Presidente;</w:t>
      </w:r>
    </w:p>
    <w:p>
      <w:pPr>
        <w:pStyle w:val="Normal"/>
        <w:numPr>
          <w:ilvl w:val="0"/>
          <w:numId w:val="1"/>
        </w:numPr>
        <w:bidi w:val="0"/>
        <w:spacing w:lineRule="exact" w:line="240" w:before="0" w:after="200"/>
        <w:ind w:left="720" w:right="567" w:hanging="360"/>
        <w:jc w:val="both"/>
        <w:rPr/>
      </w:pPr>
      <w:r>
        <w:rPr>
          <w:rFonts w:eastAsia="Courier New" w:cs="Courier New" w:ascii="Courier New" w:hAnsi="Courier New"/>
          <w:color w:val="000000"/>
          <w:spacing w:val="0"/>
        </w:rPr>
        <w:t>Rimodulazioni Budget 2022;</w:t>
      </w:r>
    </w:p>
    <w:p>
      <w:pPr>
        <w:pStyle w:val="Normal"/>
        <w:numPr>
          <w:ilvl w:val="0"/>
          <w:numId w:val="1"/>
        </w:numPr>
        <w:bidi w:val="0"/>
        <w:spacing w:lineRule="exact" w:line="240" w:before="0" w:after="200"/>
        <w:ind w:left="720" w:right="567" w:hanging="360"/>
        <w:jc w:val="both"/>
        <w:rPr/>
      </w:pPr>
      <w:r>
        <w:rPr>
          <w:rFonts w:eastAsia="Courier New" w:cs="Courier New" w:ascii="Courier New" w:hAnsi="Courier New"/>
          <w:color w:val="000000"/>
          <w:spacing w:val="0"/>
        </w:rPr>
        <w:t>Budget 2023;</w:t>
      </w:r>
    </w:p>
    <w:p>
      <w:pPr>
        <w:pStyle w:val="Normal"/>
        <w:numPr>
          <w:ilvl w:val="0"/>
          <w:numId w:val="1"/>
        </w:numPr>
        <w:bidi w:val="0"/>
        <w:spacing w:lineRule="exact" w:line="240" w:before="0" w:after="200"/>
        <w:ind w:left="720" w:right="567" w:hanging="360"/>
        <w:jc w:val="both"/>
        <w:rPr/>
      </w:pPr>
      <w:r>
        <w:rPr>
          <w:rFonts w:eastAsia="Courier New" w:cs="Courier New" w:ascii="Courier New" w:hAnsi="Courier New"/>
          <w:color w:val="000000"/>
          <w:spacing w:val="0"/>
        </w:rPr>
        <w:t>Varie ed eventuali</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Sono presenti:</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Sig. Gabriele Focacci e l’avv. Daniele Balloriani; in collegamneto da remoto, il Sig. Franco Leoni.                                         </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Assistono ai lavori, in qualità di Revisori dei Conti, la dott.ssa Lisa Lombardi e la rag. Evelina Aprili.</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Svolge le funzioni di Segretario il dott. Stefano Zilla, direttore della sede.</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Assume la Presidenza il Sig. Gabriele Focacci, nella sua qualità di Presidente pro tempore dell’Automobile Club Forlì-Cesena, il quale constatata la presenza del numero legale dichiara validamente aperta la seduta per deliberare sugli argomenti all’ordine del giorno.</w:t>
      </w:r>
    </w:p>
    <w:p>
      <w:pPr>
        <w:pStyle w:val="Normal"/>
        <w:numPr>
          <w:ilvl w:val="0"/>
          <w:numId w:val="2"/>
        </w:numPr>
        <w:bidi w:val="0"/>
        <w:spacing w:lineRule="exact" w:line="240" w:before="0" w:after="200"/>
        <w:ind w:left="1287" w:right="567" w:hanging="360"/>
        <w:jc w:val="both"/>
        <w:rPr/>
      </w:pPr>
      <w:r>
        <w:rPr>
          <w:rFonts w:eastAsia="Courier New" w:cs="Courier New" w:ascii="Courier New" w:hAnsi="Courier New"/>
          <w:b/>
          <w:color w:val="000000"/>
          <w:spacing w:val="0"/>
        </w:rPr>
        <w:t>Approvazione verbale seduta precedente:</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Presidente dà lettura del verbale della seduta del 10 ottobre 2022, che senza osservazioni viene approvato all’unanimità dei voti palesemente espressi.</w:t>
      </w:r>
    </w:p>
    <w:p>
      <w:pPr>
        <w:pStyle w:val="Normal"/>
        <w:bidi w:val="0"/>
        <w:spacing w:lineRule="exact" w:line="240" w:before="0" w:after="200"/>
        <w:ind w:left="567" w:right="567" w:hanging="0"/>
        <w:jc w:val="both"/>
        <w:rPr/>
      </w:pPr>
      <w:r>
        <w:rPr>
          <w:rFonts w:eastAsia="Courier New" w:cs="Courier New" w:ascii="Courier New" w:hAnsi="Courier New"/>
          <w:b/>
          <w:color w:val="000000"/>
          <w:spacing w:val="0"/>
        </w:rPr>
        <w:t xml:space="preserve">   </w:t>
      </w:r>
      <w:r>
        <w:rPr>
          <w:rFonts w:eastAsia="Courier New" w:cs="Courier New" w:ascii="Courier New" w:hAnsi="Courier New"/>
          <w:b/>
          <w:color w:val="000000"/>
          <w:spacing w:val="0"/>
        </w:rPr>
        <w:t>2. Comunicazioni del Presidente</w:t>
      </w:r>
      <w:r>
        <w:rPr>
          <w:rFonts w:eastAsia="Courier New" w:cs="Courier New" w:ascii="Courier New" w:hAnsi="Courier New"/>
          <w:color w:val="000000"/>
          <w:spacing w:val="0"/>
        </w:rPr>
        <w:t>:</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Presidente informa il Consiglio sulla situazione relativa al terreno e al distributore di Cesena. Da recenti colloqui telefonici sembrerebbe che l’offerta presentata dall’Automobile Club per l’acquisto del terreno non sia congrua. Tuttavia, in considerazione delle intese precedentemente raggiunte, nonché della circostanza che il Comune di Cesena non ha declinato ufficialmente l’offerta presentata, è stata organizzata una riunione telefonica con il dirigente comunale competente per il prossimo otto novembre in modo da poter discutere e comprendere la reale posizione dell’ente comunale sulla questione. Nel frattempo è opportuno che l’Automobile Club cominci a predisporre i carotaggi del terreno, che saranno necessari sia in caso di acquisizione del terreno per la futura cessione, sia eventualmente per verificare la necessità di una bonifica e di conseguenza valutare la reale capacità di offerta dell’Automobile Club nella trattativa in argomento.</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Il Consiglio, approvando all’unanimità, delibera di autorizzare l’incarico per i carotaggi al geometra zaccaria, che ha già effettuato la stessa operazione per il distributore di Forlì. </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       </w:t>
      </w:r>
      <w:r>
        <w:rPr>
          <w:rFonts w:eastAsia="Courier New" w:cs="Courier New" w:ascii="Courier New" w:hAnsi="Courier New"/>
          <w:color w:val="000000"/>
          <w:spacing w:val="0"/>
        </w:rPr>
        <w:t xml:space="preserve">3. </w:t>
      </w:r>
      <w:r>
        <w:rPr>
          <w:rFonts w:eastAsia="Courier New" w:cs="Courier New" w:ascii="Courier New" w:hAnsi="Courier New"/>
          <w:b/>
          <w:color w:val="000000"/>
          <w:spacing w:val="0"/>
        </w:rPr>
        <w:t>Rimodulazioni Budget 2022</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Presidente, con il supporto del direttore, illustra il provvedimento di Rimodulazione al Budget 2022, dando lettura della relativa relazione.</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Prende la parola la dottoressa Lombardi per esprimere il parere favorevole del Collegio dei Revisori dei Conti alle Rimodulazioni al Budget 2022, procedendo a leggere la relativa relazione del Collegio.</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Consiglio Direttivo,</w:t>
      </w:r>
    </w:p>
    <w:p>
      <w:pPr>
        <w:pStyle w:val="Normal"/>
        <w:bidi w:val="0"/>
        <w:spacing w:lineRule="exact" w:line="240" w:before="0" w:after="200"/>
        <w:ind w:left="567" w:right="567" w:hanging="0"/>
        <w:jc w:val="both"/>
        <w:rPr/>
      </w:pPr>
      <w:r>
        <w:rPr>
          <w:rFonts w:eastAsia="Courier New" w:cs="Courier New" w:ascii="Courier New" w:hAnsi="Courier New"/>
          <w:color w:val="000000"/>
          <w:spacing w:val="0"/>
          <w:u w:val="single"/>
        </w:rPr>
        <w:t>Vista</w:t>
      </w:r>
      <w:r>
        <w:rPr>
          <w:rFonts w:eastAsia="Courier New" w:cs="Courier New" w:ascii="Courier New" w:hAnsi="Courier New"/>
          <w:color w:val="000000"/>
          <w:spacing w:val="0"/>
        </w:rPr>
        <w:t xml:space="preserve"> la Relazione del Presidente alle Rimodulazioni al Budget Annuale 2022;</w:t>
      </w:r>
    </w:p>
    <w:p>
      <w:pPr>
        <w:pStyle w:val="Normal"/>
        <w:bidi w:val="0"/>
        <w:spacing w:lineRule="exact" w:line="240" w:before="0" w:after="200"/>
        <w:ind w:left="567" w:right="567" w:hanging="0"/>
        <w:jc w:val="both"/>
        <w:rPr/>
      </w:pPr>
      <w:r>
        <w:rPr>
          <w:rFonts w:eastAsia="Courier New" w:cs="Courier New" w:ascii="Courier New" w:hAnsi="Courier New"/>
          <w:color w:val="000000"/>
          <w:spacing w:val="0"/>
          <w:u w:val="single"/>
        </w:rPr>
        <w:t>Visto</w:t>
      </w:r>
      <w:r>
        <w:rPr>
          <w:rFonts w:eastAsia="Courier New" w:cs="Courier New" w:ascii="Courier New" w:hAnsi="Courier New"/>
          <w:color w:val="000000"/>
          <w:spacing w:val="0"/>
        </w:rPr>
        <w:t xml:space="preserve"> il parere favorevole del Collegio dei Revisori dei Conti alle Rimodulazioni al Budget Annuale 2022;</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Dopo ampia e approfondita discussione, all’unanimità dei voti palesemente espressi</w:t>
      </w:r>
    </w:p>
    <w:p>
      <w:pPr>
        <w:pStyle w:val="Normal"/>
        <w:bidi w:val="0"/>
        <w:spacing w:lineRule="exact" w:line="240" w:before="0" w:after="200"/>
        <w:ind w:left="567" w:right="567" w:hanging="0"/>
        <w:jc w:val="center"/>
        <w:rPr/>
      </w:pPr>
      <w:r>
        <w:rPr>
          <w:rFonts w:eastAsia="Courier New" w:cs="Courier New" w:ascii="Courier New" w:hAnsi="Courier New"/>
          <w:color w:val="000000"/>
          <w:spacing w:val="0"/>
        </w:rPr>
        <w:t>D E L I B E R A</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Di approvare, come di fatto approva, le Rimodulazioni al Budget Annuale 2022, così come riportate negli elaborati che, allegati alla presente delibera, ne formano parte integrante.</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    </w:t>
      </w:r>
      <w:r>
        <w:rPr>
          <w:rFonts w:eastAsia="Courier New" w:cs="Courier New" w:ascii="Courier New" w:hAnsi="Courier New"/>
          <w:color w:val="000000"/>
          <w:spacing w:val="0"/>
        </w:rPr>
        <w:t xml:space="preserve">5. </w:t>
      </w:r>
      <w:r>
        <w:rPr>
          <w:rFonts w:eastAsia="Courier New" w:cs="Courier New" w:ascii="Courier New" w:hAnsi="Courier New"/>
          <w:b/>
          <w:color w:val="000000"/>
          <w:spacing w:val="0"/>
        </w:rPr>
        <w:t>Budget 2023</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Presidente legge la Relazione al Budget Annuale 2023, illustrandone con il supporto del Direttore i passaggi principali.</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La dottoressa Lombardi esprime il parere favorevole del Collegio dei Revisori dei Conti al Budget Annuale 2023, illustrando la relativa Relazione del Collegio. </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Consiglio Direttivo,</w:t>
      </w:r>
    </w:p>
    <w:p>
      <w:pPr>
        <w:pStyle w:val="Normal"/>
        <w:bidi w:val="0"/>
        <w:spacing w:lineRule="exact" w:line="240" w:before="0" w:after="200"/>
        <w:ind w:left="567" w:right="567" w:hanging="0"/>
        <w:jc w:val="both"/>
        <w:rPr/>
      </w:pPr>
      <w:r>
        <w:rPr>
          <w:rFonts w:eastAsia="Courier New" w:cs="Courier New" w:ascii="Courier New" w:hAnsi="Courier New"/>
          <w:color w:val="000000"/>
          <w:spacing w:val="0"/>
          <w:u w:val="single"/>
        </w:rPr>
        <w:t>Vista</w:t>
      </w:r>
      <w:r>
        <w:rPr>
          <w:rFonts w:eastAsia="Courier New" w:cs="Courier New" w:ascii="Courier New" w:hAnsi="Courier New"/>
          <w:color w:val="000000"/>
          <w:spacing w:val="0"/>
        </w:rPr>
        <w:t xml:space="preserve"> la relazione del Presidente al Budget Annuale 2023;</w:t>
      </w:r>
    </w:p>
    <w:p>
      <w:pPr>
        <w:pStyle w:val="Normal"/>
        <w:bidi w:val="0"/>
        <w:spacing w:lineRule="exact" w:line="240" w:before="0" w:after="200"/>
        <w:ind w:left="567" w:right="567" w:hanging="0"/>
        <w:jc w:val="both"/>
        <w:rPr/>
      </w:pPr>
      <w:r>
        <w:rPr>
          <w:rFonts w:eastAsia="Courier New" w:cs="Courier New" w:ascii="Courier New" w:hAnsi="Courier New"/>
          <w:color w:val="000000"/>
          <w:spacing w:val="0"/>
          <w:u w:val="single"/>
        </w:rPr>
        <w:t>Considerato</w:t>
      </w:r>
      <w:r>
        <w:rPr>
          <w:rFonts w:eastAsia="Courier New" w:cs="Courier New" w:ascii="Courier New" w:hAnsi="Courier New"/>
          <w:color w:val="000000"/>
          <w:spacing w:val="0"/>
        </w:rPr>
        <w:t xml:space="preserve"> il parere favorevole del Collegio dei Revisori dei Conti al Budget Annuale 2023,</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Dopo ampia e approfondita discussione e all’unanimità dei voti espressi palesemente</w:t>
      </w:r>
    </w:p>
    <w:p>
      <w:pPr>
        <w:pStyle w:val="Normal"/>
        <w:bidi w:val="0"/>
        <w:spacing w:lineRule="exact" w:line="240" w:before="0" w:after="200"/>
        <w:ind w:left="567" w:right="567" w:hanging="0"/>
        <w:jc w:val="center"/>
        <w:rPr/>
      </w:pPr>
      <w:r>
        <w:rPr>
          <w:rFonts w:eastAsia="Courier New" w:cs="Courier New" w:ascii="Courier New" w:hAnsi="Courier New"/>
          <w:color w:val="000000"/>
          <w:spacing w:val="0"/>
        </w:rPr>
        <w:t>D E L I B E R A</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Di approvare, come di fatto approva, il Budget Annuale 2023, redatto secondo gli schemi contabili previsti dalla normativa in vigore.</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documento contabile relativo al Budget Annuale 2023, allegato alla presente delibera, ne forma parte integrante.</w:t>
      </w:r>
    </w:p>
    <w:p>
      <w:pPr>
        <w:pStyle w:val="Normal"/>
        <w:bidi w:val="0"/>
        <w:spacing w:lineRule="exact" w:line="240" w:before="0" w:after="200"/>
        <w:ind w:left="737" w:right="567" w:hanging="0"/>
        <w:jc w:val="both"/>
        <w:rPr/>
      </w:pPr>
      <w:r>
        <w:rPr>
          <w:rFonts w:eastAsia="Courier New" w:cs="Courier New" w:ascii="Courier New" w:hAnsi="Courier New"/>
          <w:color w:val="000000"/>
          <w:spacing w:val="0"/>
        </w:rPr>
        <w:t xml:space="preserve">5. </w:t>
      </w:r>
      <w:r>
        <w:rPr>
          <w:rFonts w:eastAsia="Courier New" w:cs="Courier New" w:ascii="Courier New" w:hAnsi="Courier New"/>
          <w:b/>
          <w:bCs/>
          <w:color w:val="000000"/>
          <w:spacing w:val="0"/>
        </w:rPr>
        <w:t>Varie ed ev</w:t>
      </w:r>
      <w:r>
        <w:rPr>
          <w:rFonts w:eastAsia="Courier New" w:cs="Courier New" w:ascii="Courier New" w:hAnsi="Courier New"/>
          <w:b/>
          <w:bCs/>
          <w:color w:val="000000"/>
          <w:spacing w:val="0"/>
        </w:rPr>
        <w:t>e</w:t>
      </w:r>
      <w:r>
        <w:rPr>
          <w:rFonts w:eastAsia="Courier New" w:cs="Courier New" w:ascii="Courier New" w:hAnsi="Courier New"/>
          <w:b/>
          <w:bCs/>
          <w:color w:val="000000"/>
          <w:spacing w:val="0"/>
        </w:rPr>
        <w:t>ntuali</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direttore, su invito del Presidente, pone l’attenzione del consiglio su due documenti che vanno ad integrare il Piano Generale delle Attività e il Budget 2023.</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Innanzitutto il direttore si sofferma ad illustrare il Piano triennale del fabbisogno di personale 2023-2025.</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Il Consiglio </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u w:val="single"/>
        </w:rPr>
        <w:t>Tenuto conto</w:t>
      </w:r>
      <w:r>
        <w:rPr>
          <w:rFonts w:eastAsia="Courier New" w:cs="Courier New" w:ascii="Courier New" w:hAnsi="Courier New"/>
          <w:color w:val="000000"/>
          <w:spacing w:val="0"/>
        </w:rPr>
        <w:t xml:space="preserve"> di quanto esposto dal direttore;</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u w:val="single"/>
        </w:rPr>
        <w:t xml:space="preserve">Esaminato </w:t>
      </w:r>
      <w:r>
        <w:rPr>
          <w:rFonts w:eastAsia="Courier New" w:cs="Courier New" w:ascii="Courier New" w:hAnsi="Courier New"/>
          <w:b w:val="false"/>
          <w:bCs w:val="false"/>
          <w:color w:val="000000"/>
          <w:spacing w:val="0"/>
          <w:u w:val="none"/>
        </w:rPr>
        <w:t>il piano triennale di fabbisogno di personale per il 2023-2025</w:t>
      </w:r>
      <w:r>
        <w:rPr>
          <w:rFonts w:eastAsia="Courier New" w:cs="Courier New" w:ascii="Courier New" w:hAnsi="Courier New"/>
          <w:color w:val="000000"/>
          <w:spacing w:val="0"/>
        </w:rPr>
        <w:t>;</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rPr>
        <w:t>All’unanimità dei voti palesemente espressi</w:t>
      </w:r>
      <w:r>
        <w:rPr>
          <w:rFonts w:eastAsia="Courier New" w:cs="Courier New" w:ascii="Courier New" w:hAnsi="Courier New"/>
          <w:b/>
          <w:color w:val="000000"/>
          <w:spacing w:val="0"/>
        </w:rPr>
        <w:t xml:space="preserve"> </w:t>
      </w:r>
    </w:p>
    <w:p>
      <w:pPr>
        <w:pStyle w:val="Normal"/>
        <w:bidi w:val="0"/>
        <w:spacing w:lineRule="exact" w:line="276"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76" w:before="0" w:after="200"/>
        <w:ind w:left="567" w:right="567" w:hanging="0"/>
        <w:jc w:val="center"/>
        <w:rPr/>
      </w:pPr>
      <w:r>
        <w:rPr>
          <w:rFonts w:eastAsia="Courier New" w:cs="Courier New" w:ascii="Courier New" w:hAnsi="Courier New"/>
          <w:color w:val="000000"/>
          <w:spacing w:val="0"/>
        </w:rPr>
        <w:t xml:space="preserve">D E L I B E R A </w:t>
      </w:r>
    </w:p>
    <w:p>
      <w:pPr>
        <w:pStyle w:val="Normal"/>
        <w:bidi w:val="0"/>
        <w:spacing w:lineRule="exact" w:line="276" w:before="0" w:after="200"/>
        <w:ind w:left="567" w:right="567" w:hanging="0"/>
        <w:jc w:val="both"/>
        <w:rPr/>
      </w:pPr>
      <w:r>
        <w:rPr>
          <w:rFonts w:eastAsia="Courier New" w:cs="Courier New" w:ascii="Courier New" w:hAnsi="Courier New"/>
          <w:color w:val="000000"/>
          <w:spacing w:val="0"/>
        </w:rPr>
        <w:t>Di approvare il Piano triennale di fabbisogno di personale 2023-2025.</w:t>
      </w:r>
    </w:p>
    <w:p>
      <w:pPr>
        <w:pStyle w:val="Normal"/>
        <w:bidi w:val="0"/>
        <w:spacing w:lineRule="exact" w:line="276" w:before="0" w:after="200"/>
        <w:ind w:left="567" w:right="567" w:hanging="0"/>
        <w:jc w:val="both"/>
        <w:rPr/>
      </w:pPr>
      <w:r>
        <w:rPr>
          <w:rFonts w:eastAsia="Courier New" w:cs="Courier New" w:ascii="Courier New" w:hAnsi="Courier New"/>
          <w:color w:val="000000"/>
          <w:spacing w:val="0"/>
        </w:rPr>
        <w:t>In seguito, il direttore procede con l’illustrare il Piano Operativo per il lavoro Agile (POLA) dell’Automobile Club Forlì-Cesena</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Il Consiglio </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u w:val="single"/>
        </w:rPr>
        <w:t>Tenuto conto</w:t>
      </w:r>
      <w:r>
        <w:rPr>
          <w:rFonts w:eastAsia="Courier New" w:cs="Courier New" w:ascii="Courier New" w:hAnsi="Courier New"/>
          <w:color w:val="000000"/>
          <w:spacing w:val="0"/>
        </w:rPr>
        <w:t xml:space="preserve"> di quanto esposto dal direttore;</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u w:val="single"/>
        </w:rPr>
        <w:t xml:space="preserve">Esaminato </w:t>
      </w:r>
      <w:r>
        <w:rPr>
          <w:rFonts w:eastAsia="Courier New" w:cs="Courier New" w:ascii="Courier New" w:hAnsi="Courier New"/>
          <w:b w:val="false"/>
          <w:bCs w:val="false"/>
          <w:color w:val="000000"/>
          <w:spacing w:val="0"/>
          <w:u w:val="none"/>
        </w:rPr>
        <w:t>il POLA dell’Automobile Club Forlì-Cesena</w:t>
      </w:r>
      <w:r>
        <w:rPr>
          <w:rFonts w:eastAsia="Courier New" w:cs="Courier New" w:ascii="Courier New" w:hAnsi="Courier New"/>
          <w:color w:val="000000"/>
          <w:spacing w:val="0"/>
        </w:rPr>
        <w:t>;</w:t>
      </w:r>
    </w:p>
    <w:p>
      <w:pPr>
        <w:pStyle w:val="Normal"/>
        <w:bidi w:val="0"/>
        <w:spacing w:lineRule="exact" w:line="276" w:before="0" w:after="200"/>
        <w:ind w:left="567" w:right="567" w:hanging="0"/>
        <w:jc w:val="both"/>
        <w:rPr/>
      </w:pPr>
      <w:r>
        <w:rPr>
          <w:rFonts w:eastAsia="Courier New" w:cs="Courier New" w:ascii="Courier New" w:hAnsi="Courier New"/>
          <w:b w:val="false"/>
          <w:bCs w:val="false"/>
          <w:color w:val="000000"/>
          <w:spacing w:val="0"/>
        </w:rPr>
        <w:t>All’unanimità dei voti palesemente espressi</w:t>
      </w:r>
      <w:r>
        <w:rPr>
          <w:rFonts w:eastAsia="Courier New" w:cs="Courier New" w:ascii="Courier New" w:hAnsi="Courier New"/>
          <w:b/>
          <w:color w:val="000000"/>
          <w:spacing w:val="0"/>
        </w:rPr>
        <w:t xml:space="preserve"> </w:t>
      </w:r>
    </w:p>
    <w:p>
      <w:pPr>
        <w:pStyle w:val="Normal"/>
        <w:bidi w:val="0"/>
        <w:spacing w:lineRule="exact" w:line="276"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76" w:before="0" w:after="200"/>
        <w:ind w:left="567" w:right="567" w:hanging="0"/>
        <w:jc w:val="center"/>
        <w:rPr/>
      </w:pPr>
      <w:r>
        <w:rPr>
          <w:rFonts w:eastAsia="Courier New" w:cs="Courier New" w:ascii="Courier New" w:hAnsi="Courier New"/>
          <w:color w:val="000000"/>
          <w:spacing w:val="0"/>
        </w:rPr>
        <w:t xml:space="preserve">D E L I B E R A </w:t>
      </w:r>
    </w:p>
    <w:p>
      <w:pPr>
        <w:pStyle w:val="Normal"/>
        <w:bidi w:val="0"/>
        <w:spacing w:lineRule="exact" w:line="276"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t>Di approvare il Piano Operativo per il Lavoro Agile dell’Automobile Club Forlì-Cesena</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   </w:t>
      </w:r>
      <w:r>
        <w:rPr>
          <w:rFonts w:eastAsia="Courier New" w:cs="Courier New" w:ascii="Courier New" w:hAnsi="Courier New"/>
          <w:color w:val="000000"/>
          <w:spacing w:val="0"/>
        </w:rPr>
        <w:t>Il Presidente, alle ore 22:30, constatato che non ci sono altri argomenti all’ordine del giorno e che nessun Consigliere chiede la parola, dichiara terminata la seduta.</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Del che è il presente verbale.</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IL PRESIDENTE                    IL SEGRETARIO</w:t>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 xml:space="preserve"> </w:t>
      </w:r>
      <w:r>
        <w:rPr>
          <w:rFonts w:eastAsia="Courier New" w:cs="Courier New" w:ascii="Courier New" w:hAnsi="Courier New"/>
          <w:color w:val="000000"/>
          <w:spacing w:val="0"/>
        </w:rPr>
        <w:t>G. Focacci                        S. Zilla</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Avv. Daniele Balloriani</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spacing w:lineRule="exact" w:line="240" w:before="0" w:after="200"/>
        <w:ind w:left="567" w:right="567" w:hanging="0"/>
        <w:jc w:val="both"/>
        <w:rPr/>
      </w:pPr>
      <w:r>
        <w:rPr>
          <w:rFonts w:eastAsia="Courier New" w:cs="Courier New" w:ascii="Courier New" w:hAnsi="Courier New"/>
          <w:color w:val="000000"/>
          <w:spacing w:val="0"/>
        </w:rPr>
        <w:t>Sig. Franco Leoni</w:t>
      </w:r>
    </w:p>
    <w:p>
      <w:pPr>
        <w:pStyle w:val="Normal"/>
        <w:bidi w:val="0"/>
        <w:spacing w:lineRule="exact" w:line="240" w:before="0" w:after="200"/>
        <w:ind w:left="567" w:right="567" w:hanging="0"/>
        <w:jc w:val="both"/>
        <w:rPr>
          <w:rFonts w:ascii="Courier New" w:hAnsi="Courier New" w:eastAsia="Courier New" w:cs="Courier New"/>
          <w:color w:val="000000"/>
          <w:spacing w:val="0"/>
        </w:rPr>
      </w:pPr>
      <w:r>
        <w:rPr>
          <w:rFonts w:eastAsia="Courier New" w:cs="Courier New" w:ascii="Courier New" w:hAnsi="Courier New"/>
          <w:color w:val="000000"/>
          <w:spacing w:val="0"/>
        </w:rPr>
      </w:r>
    </w:p>
    <w:p>
      <w:pPr>
        <w:pStyle w:val="Normal"/>
        <w:bidi w:val="0"/>
        <w:jc w:val="both"/>
        <w:rPr/>
      </w:pPr>
      <w:r>
        <w:rPr>
          <w:rFonts w:eastAsia="Courier New" w:cs="Courier New" w:ascii="Courier New" w:hAnsi="Courier New"/>
          <w:color w:val="000000"/>
          <w:spacing w:val="0"/>
        </w:rPr>
        <w:t xml:space="preserve">    …………………………………………………………</w:t>
      </w:r>
      <w:r>
        <w:rPr>
          <w:rFonts w:eastAsia="Courier New" w:cs="Courier New" w:ascii="Courier New" w:hAnsi="Courier New"/>
          <w:color w:val="000000"/>
          <w:spacing w:val="0"/>
        </w:rPr>
        <w:t>.</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0" w:hAnsi="0" w:cs="0" w:hint="default"/>
      </w:rPr>
    </w:lvl>
    <w:lvl w:ilvl="1">
      <w:start w:val="1"/>
      <w:numFmt w:val="decimal"/>
      <w:lvlText w:val="%1.%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3.%4"/>
      <w:lvlJc w:val="left"/>
      <w:pPr>
        <w:tabs>
          <w:tab w:val="num" w:pos="0"/>
        </w:tabs>
        <w:ind w:left="1800" w:hanging="360"/>
      </w:pPr>
    </w:lvl>
    <w:lvl w:ilvl="4">
      <w:start w:val="1"/>
      <w:numFmt w:val="decimal"/>
      <w:lvlText w:val="%4.%5"/>
      <w:lvlJc w:val="left"/>
      <w:pPr>
        <w:tabs>
          <w:tab w:val="num" w:pos="0"/>
        </w:tabs>
        <w:ind w:left="2160" w:hanging="360"/>
      </w:pPr>
    </w:lvl>
    <w:lvl w:ilvl="5">
      <w:start w:val="1"/>
      <w:numFmt w:val="decimal"/>
      <w:lvlText w:val="%5.%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7.%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3.%4"/>
      <w:lvlJc w:val="left"/>
      <w:pPr>
        <w:tabs>
          <w:tab w:val="num" w:pos="0"/>
        </w:tabs>
        <w:ind w:left="1800" w:hanging="360"/>
      </w:pPr>
    </w:lvl>
    <w:lvl w:ilvl="4">
      <w:start w:val="1"/>
      <w:numFmt w:val="decimal"/>
      <w:lvlText w:val="%4.%5"/>
      <w:lvlJc w:val="left"/>
      <w:pPr>
        <w:tabs>
          <w:tab w:val="num" w:pos="0"/>
        </w:tabs>
        <w:ind w:left="2160" w:hanging="360"/>
      </w:pPr>
    </w:lvl>
    <w:lvl w:ilvl="5">
      <w:start w:val="1"/>
      <w:numFmt w:val="decimal"/>
      <w:lvlText w:val="%5.%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7.%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fals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LibreOffice/7.0.6.2$Windows_X86_64 LibreOffice_project/144abb84a525d8e30c9dbbefa69cbbf2d8d4ae3b</Application>
  <AppVersion>15.0000</AppVersion>
  <Pages>4</Pages>
  <Words>799</Words>
  <Characters>4641</Characters>
  <CharactersWithSpaces>5488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2023-04-18T09:32:20Z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